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64" w:rsidRPr="003F4564" w:rsidRDefault="003F4564" w:rsidP="003F4564">
      <w:pPr>
        <w:shd w:val="clear" w:color="auto" w:fill="FFFFFF"/>
        <w:spacing w:after="100" w:afterAutospacing="1" w:line="240" w:lineRule="auto"/>
        <w:outlineLvl w:val="0"/>
        <w:rPr>
          <w:rFonts w:ascii="Georgia" w:eastAsia="Times New Roman" w:hAnsi="Georgia" w:cs="Tahoma"/>
          <w:color w:val="7D1A0C"/>
          <w:kern w:val="36"/>
          <w:sz w:val="40"/>
          <w:szCs w:val="40"/>
          <w:lang w:eastAsia="ru-RU"/>
        </w:rPr>
      </w:pPr>
      <w:r w:rsidRPr="003F4564">
        <w:rPr>
          <w:rFonts w:ascii="Georgia" w:eastAsia="Times New Roman" w:hAnsi="Georgia" w:cs="Tahoma"/>
          <w:color w:val="7D1A0C"/>
          <w:kern w:val="36"/>
          <w:sz w:val="40"/>
          <w:szCs w:val="40"/>
          <w:lang w:eastAsia="ru-RU"/>
        </w:rPr>
        <w:t xml:space="preserve">Состав </w:t>
      </w:r>
      <w:proofErr w:type="spellStart"/>
      <w:r w:rsidRPr="003F4564">
        <w:rPr>
          <w:rFonts w:ascii="Georgia" w:eastAsia="Times New Roman" w:hAnsi="Georgia" w:cs="Tahoma"/>
          <w:color w:val="7D1A0C"/>
          <w:kern w:val="36"/>
          <w:sz w:val="40"/>
          <w:szCs w:val="40"/>
          <w:lang w:eastAsia="ru-RU"/>
        </w:rPr>
        <w:t>общедомового</w:t>
      </w:r>
      <w:proofErr w:type="spellEnd"/>
      <w:r w:rsidRPr="003F4564">
        <w:rPr>
          <w:rFonts w:ascii="Georgia" w:eastAsia="Times New Roman" w:hAnsi="Georgia" w:cs="Tahoma"/>
          <w:color w:val="7D1A0C"/>
          <w:kern w:val="36"/>
          <w:sz w:val="40"/>
          <w:szCs w:val="40"/>
          <w:lang w:eastAsia="ru-RU"/>
        </w:rPr>
        <w:t xml:space="preserve"> имущества по жилищному кодексу РФ – что входит в </w:t>
      </w:r>
      <w:proofErr w:type="spellStart"/>
      <w:r w:rsidRPr="003F4564">
        <w:rPr>
          <w:rFonts w:ascii="Georgia" w:eastAsia="Times New Roman" w:hAnsi="Georgia" w:cs="Tahoma"/>
          <w:color w:val="7D1A0C"/>
          <w:kern w:val="36"/>
          <w:sz w:val="40"/>
          <w:szCs w:val="40"/>
          <w:lang w:eastAsia="ru-RU"/>
        </w:rPr>
        <w:t>общедомовое</w:t>
      </w:r>
      <w:proofErr w:type="spellEnd"/>
      <w:r w:rsidRPr="003F4564">
        <w:rPr>
          <w:rFonts w:ascii="Georgia" w:eastAsia="Times New Roman" w:hAnsi="Georgia" w:cs="Tahoma"/>
          <w:color w:val="7D1A0C"/>
          <w:kern w:val="36"/>
          <w:sz w:val="40"/>
          <w:szCs w:val="40"/>
          <w:lang w:eastAsia="ru-RU"/>
        </w:rPr>
        <w:t xml:space="preserve"> имущество</w:t>
      </w:r>
    </w:p>
    <w:p w:rsidR="003F4564" w:rsidRPr="003F4564" w:rsidRDefault="003F4564" w:rsidP="003F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4">
        <w:rPr>
          <w:rFonts w:ascii="Tahoma" w:eastAsia="Times New Roman" w:hAnsi="Tahoma" w:cs="Tahoma"/>
          <w:color w:val="383838"/>
          <w:sz w:val="2"/>
          <w:szCs w:val="2"/>
          <w:lang w:eastAsia="ru-RU"/>
        </w:rPr>
        <w:br w:type="textWrapping" w:clear="all"/>
      </w:r>
    </w:p>
    <w:p w:rsidR="003F4564" w:rsidRPr="003F4564" w:rsidRDefault="003F4564" w:rsidP="003F45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83838"/>
          <w:lang w:eastAsia="ru-RU"/>
        </w:rPr>
      </w:pPr>
      <w:r w:rsidRPr="003F4564">
        <w:rPr>
          <w:rFonts w:ascii="Tahoma" w:eastAsia="Times New Roman" w:hAnsi="Tahoma" w:cs="Tahoma"/>
          <w:color w:val="383838"/>
          <w:lang w:eastAsia="ru-RU"/>
        </w:rPr>
        <w:t xml:space="preserve">Состав </w:t>
      </w:r>
      <w:proofErr w:type="spellStart"/>
      <w:r w:rsidRPr="003F4564">
        <w:rPr>
          <w:rFonts w:ascii="Tahoma" w:eastAsia="Times New Roman" w:hAnsi="Tahoma" w:cs="Tahoma"/>
          <w:color w:val="383838"/>
          <w:lang w:eastAsia="ru-RU"/>
        </w:rPr>
        <w:t>общедомового</w:t>
      </w:r>
      <w:proofErr w:type="spellEnd"/>
      <w:r w:rsidRPr="003F4564">
        <w:rPr>
          <w:rFonts w:ascii="Tahoma" w:eastAsia="Times New Roman" w:hAnsi="Tahoma" w:cs="Tahoma"/>
          <w:color w:val="383838"/>
          <w:lang w:eastAsia="ru-RU"/>
        </w:rPr>
        <w:t xml:space="preserve"> имущества урегулирован Жилищным кодексом Российской Федерации, в частности это отражено статьей 36 законодательного документа, где установлено право собственности на общее имущество собственников в помещении многоквартирного дома.</w:t>
      </w:r>
    </w:p>
    <w:p w:rsidR="003F4564" w:rsidRPr="003F4564" w:rsidRDefault="003F4564" w:rsidP="003F45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7D1A0C"/>
          <w:sz w:val="30"/>
          <w:szCs w:val="30"/>
          <w:lang w:eastAsia="ru-RU"/>
        </w:rPr>
      </w:pPr>
      <w:r w:rsidRPr="003F4564">
        <w:rPr>
          <w:rFonts w:ascii="Georgia" w:eastAsia="Times New Roman" w:hAnsi="Georgia" w:cs="Times New Roman"/>
          <w:color w:val="7D1A0C"/>
          <w:sz w:val="30"/>
          <w:szCs w:val="30"/>
          <w:lang w:eastAsia="ru-RU"/>
        </w:rPr>
        <w:t xml:space="preserve">Что является </w:t>
      </w:r>
      <w:proofErr w:type="spellStart"/>
      <w:r w:rsidRPr="003F4564">
        <w:rPr>
          <w:rFonts w:ascii="Georgia" w:eastAsia="Times New Roman" w:hAnsi="Georgia" w:cs="Times New Roman"/>
          <w:color w:val="7D1A0C"/>
          <w:sz w:val="30"/>
          <w:szCs w:val="30"/>
          <w:lang w:eastAsia="ru-RU"/>
        </w:rPr>
        <w:t>общедомовым</w:t>
      </w:r>
      <w:proofErr w:type="spellEnd"/>
      <w:r w:rsidRPr="003F4564">
        <w:rPr>
          <w:rFonts w:ascii="Georgia" w:eastAsia="Times New Roman" w:hAnsi="Georgia" w:cs="Times New Roman"/>
          <w:color w:val="7D1A0C"/>
          <w:sz w:val="30"/>
          <w:szCs w:val="30"/>
          <w:lang w:eastAsia="ru-RU"/>
        </w:rPr>
        <w:t xml:space="preserve"> имуществом?</w:t>
      </w:r>
    </w:p>
    <w:p w:rsidR="003F4564" w:rsidRPr="003F4564" w:rsidRDefault="003F4564" w:rsidP="003F45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lang w:eastAsia="ru-RU"/>
        </w:rPr>
      </w:pPr>
      <w:r>
        <w:rPr>
          <w:rFonts w:ascii="Tahoma" w:eastAsia="Times New Roman" w:hAnsi="Tahoma" w:cs="Tahoma"/>
          <w:noProof/>
          <w:color w:val="383838"/>
          <w:lang w:eastAsia="ru-RU"/>
        </w:rPr>
        <w:drawing>
          <wp:inline distT="0" distB="0" distL="0" distR="0">
            <wp:extent cx="2860040" cy="2009775"/>
            <wp:effectExtent l="19050" t="0" r="0" b="0"/>
            <wp:docPr id="1" name="Рисунок 1" descr="Состав общедомого имущества по жилищному кодексу РФ – что входит в общедомовое имущ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 общедомого имущества по жилищному кодексу РФ – что входит в общедомовое имущест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F4564">
        <w:rPr>
          <w:rFonts w:ascii="Tahoma" w:eastAsia="Times New Roman" w:hAnsi="Tahoma" w:cs="Tahoma"/>
          <w:color w:val="383838"/>
          <w:lang w:eastAsia="ru-RU"/>
        </w:rPr>
        <w:t>Общедомовым</w:t>
      </w:r>
      <w:proofErr w:type="spellEnd"/>
      <w:r w:rsidRPr="003F4564">
        <w:rPr>
          <w:rFonts w:ascii="Tahoma" w:eastAsia="Times New Roman" w:hAnsi="Tahoma" w:cs="Tahoma"/>
          <w:color w:val="383838"/>
          <w:lang w:eastAsia="ru-RU"/>
        </w:rPr>
        <w:t xml:space="preserve"> является то имущество, которое в соответствии с Правилами было определено:</w:t>
      </w:r>
    </w:p>
    <w:p w:rsidR="003F4564" w:rsidRPr="003F4564" w:rsidRDefault="003F4564" w:rsidP="003F45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lang w:eastAsia="ru-RU"/>
        </w:rPr>
      </w:pPr>
      <w:r w:rsidRPr="003F4564">
        <w:rPr>
          <w:rFonts w:ascii="Tahoma" w:eastAsia="Times New Roman" w:hAnsi="Tahoma" w:cs="Tahoma"/>
          <w:color w:val="383838"/>
          <w:lang w:eastAsia="ru-RU"/>
        </w:rPr>
        <w:t>— собственниками помещений многоквартирных домов, с целью выполнения обязанностей по содержанию общего имущества;</w:t>
      </w:r>
    </w:p>
    <w:p w:rsidR="003F4564" w:rsidRPr="003F4564" w:rsidRDefault="003F4564" w:rsidP="003F45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lang w:eastAsia="ru-RU"/>
        </w:rPr>
      </w:pPr>
      <w:r w:rsidRPr="003F4564">
        <w:rPr>
          <w:rFonts w:ascii="Tahoma" w:eastAsia="Times New Roman" w:hAnsi="Tahoma" w:cs="Tahoma"/>
          <w:color w:val="383838"/>
          <w:lang w:eastAsia="ru-RU"/>
        </w:rPr>
        <w:t xml:space="preserve">— органами государственной власти, для осуществления </w:t>
      </w:r>
      <w:proofErr w:type="gramStart"/>
      <w:r w:rsidRPr="003F4564">
        <w:rPr>
          <w:rFonts w:ascii="Tahoma" w:eastAsia="Times New Roman" w:hAnsi="Tahoma" w:cs="Tahoma"/>
          <w:color w:val="383838"/>
          <w:lang w:eastAsia="ru-RU"/>
        </w:rPr>
        <w:t>контроля за</w:t>
      </w:r>
      <w:proofErr w:type="gramEnd"/>
      <w:r w:rsidRPr="003F4564">
        <w:rPr>
          <w:rFonts w:ascii="Tahoma" w:eastAsia="Times New Roman" w:hAnsi="Tahoma" w:cs="Tahoma"/>
          <w:color w:val="383838"/>
          <w:lang w:eastAsia="ru-RU"/>
        </w:rPr>
        <w:t xml:space="preserve"> содержанием общего имущества;</w:t>
      </w:r>
    </w:p>
    <w:p w:rsidR="003F4564" w:rsidRPr="003F4564" w:rsidRDefault="003F4564" w:rsidP="003F45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lang w:eastAsia="ru-RU"/>
        </w:rPr>
      </w:pPr>
      <w:r w:rsidRPr="003F4564">
        <w:rPr>
          <w:rFonts w:ascii="Tahoma" w:eastAsia="Times New Roman" w:hAnsi="Tahoma" w:cs="Tahoma"/>
          <w:color w:val="383838"/>
          <w:lang w:eastAsia="ru-RU"/>
        </w:rPr>
        <w:t>— органами местного самоуправления для подготовки и проведения открытого конкурса по отбору управляющей организации.</w:t>
      </w:r>
    </w:p>
    <w:p w:rsidR="003F4564" w:rsidRPr="003F4564" w:rsidRDefault="003F4564" w:rsidP="003F45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lang w:eastAsia="ru-RU"/>
        </w:rPr>
      </w:pPr>
      <w:r w:rsidRPr="003F4564">
        <w:rPr>
          <w:rFonts w:ascii="Tahoma" w:eastAsia="Times New Roman" w:hAnsi="Tahoma" w:cs="Tahoma"/>
          <w:color w:val="383838"/>
          <w:lang w:eastAsia="ru-RU"/>
        </w:rPr>
        <w:t>Право собственности на общее имущество многоквартирных домов принадлежит собственникам квартир на праве общей долевой собственности:</w:t>
      </w:r>
    </w:p>
    <w:p w:rsidR="003F4564" w:rsidRPr="003F4564" w:rsidRDefault="003F4564" w:rsidP="003F45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83838"/>
          <w:lang w:eastAsia="ru-RU"/>
        </w:rPr>
      </w:pPr>
      <w:r w:rsidRPr="003F4564">
        <w:rPr>
          <w:rFonts w:ascii="Tahoma" w:eastAsia="Times New Roman" w:hAnsi="Tahoma" w:cs="Tahoma"/>
          <w:color w:val="383838"/>
          <w:lang w:eastAsia="ru-RU"/>
        </w:rPr>
        <w:t>— помещения дома, которые не являются частью квартир и предназначены для обслуживания более одного помещения – межквартирные лестничные площадки, коридоры, технические этажи, лестницы, лифты и лифтовые шахты, чердаки, подвалы, где имеются инженерные коммуникации, иное оборудование, обслуживающее более одного помещения в конкретном доме;</w:t>
      </w:r>
    </w:p>
    <w:p w:rsidR="003F4564" w:rsidRPr="003F4564" w:rsidRDefault="003F4564" w:rsidP="003F45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83838"/>
          <w:lang w:eastAsia="ru-RU"/>
        </w:rPr>
      </w:pPr>
      <w:r w:rsidRPr="003F4564">
        <w:rPr>
          <w:rFonts w:ascii="Tahoma" w:eastAsia="Times New Roman" w:hAnsi="Tahoma" w:cs="Tahoma"/>
          <w:color w:val="383838"/>
          <w:lang w:eastAsia="ru-RU"/>
        </w:rPr>
        <w:t>— другие помещения в многоэтажном доме, не принадлежащие конкретным собственникам и предназначены для удовлетворения потребностей собственников социально-бытового характера, в том числе помещения, предназначенные для организации досуга, детского творчества, занятий физкультурой, спортом и культурного развития.</w:t>
      </w:r>
    </w:p>
    <w:p w:rsidR="003F4564" w:rsidRPr="003F4564" w:rsidRDefault="003F4564" w:rsidP="003F45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83838"/>
          <w:lang w:eastAsia="ru-RU"/>
        </w:rPr>
      </w:pPr>
      <w:r w:rsidRPr="003F4564">
        <w:rPr>
          <w:rFonts w:ascii="Tahoma" w:eastAsia="Times New Roman" w:hAnsi="Tahoma" w:cs="Tahoma"/>
          <w:color w:val="383838"/>
          <w:lang w:eastAsia="ru-RU"/>
        </w:rPr>
        <w:lastRenderedPageBreak/>
        <w:t>— крыши, которые ограждают несущие и не несущие конструкции многоквартирного дома, механическое, санитарно-техническое, электрическое и другое оборудование, которое находится в данном доме за пределами или внутри помещения;</w:t>
      </w:r>
    </w:p>
    <w:p w:rsidR="003F4564" w:rsidRPr="003F4564" w:rsidRDefault="003F4564" w:rsidP="003F45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83838"/>
          <w:lang w:eastAsia="ru-RU"/>
        </w:rPr>
      </w:pPr>
      <w:r w:rsidRPr="003F4564">
        <w:rPr>
          <w:rFonts w:ascii="Tahoma" w:eastAsia="Times New Roman" w:hAnsi="Tahoma" w:cs="Tahoma"/>
          <w:color w:val="383838"/>
          <w:lang w:eastAsia="ru-RU"/>
        </w:rPr>
        <w:t>— земельный участок с элементами благоустройства и озеленения, где непосредственно расположен многоквартирный дом, иные объекты, расположенные на указанном земельном участке. Размеры участка, как и границы, определяются согласно требованиям земельного и градостроительного законодательства Российской Федерации.</w:t>
      </w:r>
    </w:p>
    <w:p w:rsidR="003F4564" w:rsidRPr="003F4564" w:rsidRDefault="003F4564" w:rsidP="003F45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83838"/>
          <w:lang w:eastAsia="ru-RU"/>
        </w:rPr>
      </w:pPr>
      <w:r w:rsidRPr="003F4564">
        <w:rPr>
          <w:rFonts w:ascii="Tahoma" w:eastAsia="Times New Roman" w:hAnsi="Tahoma" w:cs="Tahoma"/>
          <w:color w:val="383838"/>
          <w:lang w:eastAsia="ru-RU"/>
        </w:rPr>
        <w:t>Согласно действующему законодательству, собственники помещений многоквартирного дома имеют право пользоваться, владеть и распоряжаться общим имуществом в доме в пределах, установленных Жилищным и Гражданским кодексами РФ. Уменьшение размера такого имущества возможно только с согласия всех собственников помещения путем его реконструкции. Кроме того, по решению собственников квартир дома, которое может быть принято на общем собрании, объекты общего имущества многоквартирного дома могут передаваться в пользование третьих лиц, при условии, что такие действия не являются нарушением прав и законных интересов физических и юридических лиц.</w:t>
      </w:r>
    </w:p>
    <w:p w:rsidR="003F4564" w:rsidRPr="003F4564" w:rsidRDefault="003F4564" w:rsidP="003F45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83838"/>
          <w:lang w:eastAsia="ru-RU"/>
        </w:rPr>
      </w:pPr>
      <w:r w:rsidRPr="003F4564">
        <w:rPr>
          <w:rFonts w:ascii="Tahoma" w:eastAsia="Times New Roman" w:hAnsi="Tahoma" w:cs="Tahoma"/>
          <w:color w:val="383838"/>
          <w:lang w:eastAsia="ru-RU"/>
        </w:rPr>
        <w:t>Земельный участок, на котором расположен дом, может быть обременен правом ограниченного пользования. При разрушении, в частности случайной гибели или сноса многоэтажного дома, собственники жилья сохраняют долю в праве общей долевой собственности на земельный участок.</w:t>
      </w:r>
    </w:p>
    <w:p w:rsidR="000F7F8F" w:rsidRDefault="000F7F8F"/>
    <w:sectPr w:rsidR="000F7F8F" w:rsidSect="000F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4564"/>
    <w:rsid w:val="000F7F8F"/>
    <w:rsid w:val="003F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8F"/>
  </w:style>
  <w:style w:type="paragraph" w:styleId="1">
    <w:name w:val="heading 1"/>
    <w:basedOn w:val="a"/>
    <w:link w:val="10"/>
    <w:uiPriority w:val="9"/>
    <w:qFormat/>
    <w:rsid w:val="003F4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4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F4564"/>
  </w:style>
  <w:style w:type="character" w:customStyle="1" w:styleId="korich">
    <w:name w:val="korich"/>
    <w:basedOn w:val="a0"/>
    <w:rsid w:val="003F4564"/>
  </w:style>
  <w:style w:type="character" w:styleId="a3">
    <w:name w:val="Hyperlink"/>
    <w:basedOn w:val="a0"/>
    <w:uiPriority w:val="99"/>
    <w:semiHidden/>
    <w:unhideWhenUsed/>
    <w:rsid w:val="003F45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130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2650">
              <w:marLeft w:val="11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2015-08-20T14:27:00Z</dcterms:created>
  <dcterms:modified xsi:type="dcterms:W3CDTF">2015-08-20T14:27:00Z</dcterms:modified>
</cp:coreProperties>
</file>